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jc w:val="center"/>
        <w:rPr>
          <w:rFonts w:ascii="仿宋_GB2312" w:eastAsia="仿宋_GB2312"/>
          <w:sz w:val="48"/>
          <w:szCs w:val="32"/>
        </w:rPr>
      </w:pPr>
      <w:r>
        <w:rPr>
          <w:rFonts w:hint="eastAsia" w:ascii="仿宋_GB2312" w:eastAsia="仿宋_GB2312"/>
          <w:sz w:val="40"/>
          <w:szCs w:val="32"/>
        </w:rPr>
        <w:t>20</w:t>
      </w:r>
      <w:r>
        <w:rPr>
          <w:rFonts w:hint="eastAsia" w:ascii="仿宋_GB2312" w:eastAsia="仿宋_GB2312"/>
          <w:sz w:val="40"/>
          <w:szCs w:val="32"/>
          <w:lang w:val="en-US" w:eastAsia="zh-CN"/>
        </w:rPr>
        <w:t>22</w:t>
      </w:r>
      <w:r>
        <w:rPr>
          <w:rFonts w:hint="eastAsia" w:ascii="仿宋_GB2312" w:eastAsia="仿宋_GB2312"/>
          <w:sz w:val="40"/>
          <w:szCs w:val="32"/>
        </w:rPr>
        <w:t>年</w:t>
      </w:r>
      <w:r>
        <w:rPr>
          <w:rFonts w:hint="eastAsia" w:ascii="仿宋_GB2312" w:eastAsia="仿宋_GB2312"/>
          <w:sz w:val="40"/>
          <w:szCs w:val="32"/>
          <w:lang w:val="en-US" w:eastAsia="zh-CN"/>
        </w:rPr>
        <w:t>9</w:t>
      </w:r>
      <w:r>
        <w:rPr>
          <w:rFonts w:hint="eastAsia" w:ascii="仿宋_GB2312" w:eastAsia="仿宋_GB2312"/>
          <w:sz w:val="40"/>
          <w:szCs w:val="32"/>
        </w:rPr>
        <w:t>月审批注销公告明细</w:t>
      </w:r>
      <w:bookmarkStart w:id="0" w:name="_Hlt11313255"/>
      <w:bookmarkEnd w:id="0"/>
      <w:bookmarkStart w:id="1" w:name="_Hlt11313254"/>
      <w:bookmarkEnd w:id="1"/>
    </w:p>
    <w:tbl>
      <w:tblPr>
        <w:tblStyle w:val="2"/>
        <w:tblW w:w="1364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2"/>
        <w:gridCol w:w="1455"/>
        <w:gridCol w:w="1561"/>
        <w:gridCol w:w="3165"/>
        <w:gridCol w:w="1064"/>
        <w:gridCol w:w="1065"/>
        <w:gridCol w:w="1231"/>
        <w:gridCol w:w="1170"/>
        <w:gridCol w:w="2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序号</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许可证号</w:t>
            </w:r>
          </w:p>
        </w:tc>
        <w:tc>
          <w:tcPr>
            <w:tcW w:w="156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企业</w:t>
            </w:r>
            <w:r>
              <w:rPr>
                <w:rFonts w:ascii="Arial" w:hAnsi="Arial" w:eastAsia="宋体" w:cs="Arial"/>
                <w:b/>
                <w:bCs/>
                <w:i w:val="0"/>
                <w:iCs w:val="0"/>
                <w:color w:val="000000"/>
                <w:kern w:val="0"/>
                <w:sz w:val="18"/>
                <w:szCs w:val="18"/>
                <w:u w:val="none"/>
                <w:lang w:val="en-US" w:eastAsia="zh-CN"/>
              </w:rPr>
              <w:t>(</w:t>
            </w:r>
            <w:r>
              <w:rPr>
                <w:rFonts w:hint="eastAsia" w:ascii="宋体" w:eastAsia="宋体" w:cs="宋体"/>
                <w:b/>
                <w:bCs/>
                <w:i w:val="0"/>
                <w:iCs w:val="0"/>
                <w:color w:val="000000"/>
                <w:kern w:val="0"/>
                <w:sz w:val="18"/>
                <w:szCs w:val="18"/>
                <w:u w:val="none"/>
                <w:lang w:val="en-US" w:eastAsia="zh-CN"/>
              </w:rPr>
              <w:t>字号</w:t>
            </w:r>
            <w:r>
              <w:rPr>
                <w:rFonts w:ascii="Arial" w:hAnsi="Arial" w:eastAsia="宋体" w:cs="Arial"/>
                <w:b/>
                <w:bCs/>
                <w:i w:val="0"/>
                <w:iCs w:val="0"/>
                <w:color w:val="000000"/>
                <w:kern w:val="0"/>
                <w:sz w:val="18"/>
                <w:szCs w:val="18"/>
                <w:u w:val="none"/>
                <w:lang w:val="en-US" w:eastAsia="zh-CN"/>
              </w:rPr>
              <w:t>)</w:t>
            </w:r>
            <w:r>
              <w:rPr>
                <w:rFonts w:hint="eastAsia" w:ascii="宋体" w:eastAsia="宋体" w:cs="宋体"/>
                <w:b/>
                <w:bCs/>
                <w:i w:val="0"/>
                <w:iCs w:val="0"/>
                <w:color w:val="000000"/>
                <w:kern w:val="0"/>
                <w:sz w:val="18"/>
                <w:szCs w:val="18"/>
                <w:u w:val="none"/>
                <w:lang w:val="en-US" w:eastAsia="zh-CN"/>
              </w:rPr>
              <w:t>名称</w:t>
            </w:r>
          </w:p>
        </w:tc>
        <w:tc>
          <w:tcPr>
            <w:tcW w:w="316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经营地址</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负责人</w:t>
            </w:r>
            <w:r>
              <w:rPr>
                <w:rFonts w:ascii="Arial" w:hAnsi="Arial" w:eastAsia="宋体" w:cs="Arial"/>
                <w:b/>
                <w:bCs/>
                <w:i w:val="0"/>
                <w:iCs w:val="0"/>
                <w:color w:val="000000"/>
                <w:kern w:val="0"/>
                <w:sz w:val="18"/>
                <w:szCs w:val="18"/>
                <w:u w:val="none"/>
                <w:lang w:val="en-US" w:eastAsia="zh-CN"/>
              </w:rPr>
              <w:t>(</w:t>
            </w:r>
            <w:r>
              <w:rPr>
                <w:rFonts w:hint="eastAsia" w:ascii="宋体" w:eastAsia="宋体" w:cs="宋体"/>
                <w:b/>
                <w:bCs/>
                <w:i w:val="0"/>
                <w:iCs w:val="0"/>
                <w:color w:val="000000"/>
                <w:kern w:val="0"/>
                <w:sz w:val="18"/>
                <w:szCs w:val="18"/>
                <w:u w:val="none"/>
                <w:lang w:val="en-US" w:eastAsia="zh-CN"/>
              </w:rPr>
              <w:t>经营者</w:t>
            </w:r>
            <w:r>
              <w:rPr>
                <w:rFonts w:ascii="Arial" w:hAnsi="Arial" w:eastAsia="宋体" w:cs="Arial"/>
                <w:b/>
                <w:bCs/>
                <w:i w:val="0"/>
                <w:iCs w:val="0"/>
                <w:color w:val="000000"/>
                <w:kern w:val="0"/>
                <w:sz w:val="18"/>
                <w:szCs w:val="18"/>
                <w:u w:val="none"/>
                <w:lang w:val="en-US" w:eastAsia="zh-CN"/>
              </w:rPr>
              <w:t>)</w:t>
            </w:r>
            <w:r>
              <w:rPr>
                <w:rFonts w:hint="eastAsia" w:ascii="宋体" w:eastAsia="宋体" w:cs="宋体"/>
                <w:b/>
                <w:bCs/>
                <w:i w:val="0"/>
                <w:iCs w:val="0"/>
                <w:color w:val="000000"/>
                <w:kern w:val="0"/>
                <w:sz w:val="18"/>
                <w:szCs w:val="18"/>
                <w:u w:val="none"/>
                <w:lang w:val="en-US" w:eastAsia="zh-CN"/>
              </w:rPr>
              <w:t>姓名</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联系电话</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停业开始日期</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停业截至日期</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公告原因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420381107045</w:t>
            </w:r>
          </w:p>
        </w:tc>
        <w:tc>
          <w:tcPr>
            <w:tcW w:w="1561"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丹江口市丹平副食店</w:t>
            </w:r>
          </w:p>
        </w:tc>
        <w:tc>
          <w:tcPr>
            <w:tcW w:w="3165"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湖北省十堰市丹江口市丹赵路原水泥厂</w:t>
            </w:r>
            <w:r>
              <w:rPr>
                <w:rFonts w:ascii="Arial" w:hAnsi="Arial" w:eastAsia="宋体" w:cs="Arial"/>
                <w:i w:val="0"/>
                <w:iCs w:val="0"/>
                <w:color w:val="000000"/>
                <w:kern w:val="0"/>
                <w:sz w:val="18"/>
                <w:szCs w:val="18"/>
                <w:u w:val="none"/>
                <w:lang w:val="en-US" w:eastAsia="zh-CN"/>
              </w:rPr>
              <w:t>7</w:t>
            </w:r>
            <w:r>
              <w:rPr>
                <w:rFonts w:hint="eastAsia" w:ascii="宋体" w:eastAsia="宋体" w:cs="宋体"/>
                <w:i w:val="0"/>
                <w:iCs w:val="0"/>
                <w:color w:val="000000"/>
                <w:kern w:val="0"/>
                <w:sz w:val="18"/>
                <w:szCs w:val="18"/>
                <w:u w:val="none"/>
                <w:lang w:val="en-US" w:eastAsia="zh-CN"/>
              </w:rPr>
              <w:t>号楼一楼</w:t>
            </w:r>
          </w:p>
        </w:tc>
        <w:tc>
          <w:tcPr>
            <w:tcW w:w="1064"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杨丹平</w:t>
            </w:r>
          </w:p>
        </w:tc>
        <w:tc>
          <w:tcPr>
            <w:tcW w:w="1065"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13235657545</w:t>
            </w:r>
          </w:p>
        </w:tc>
        <w:tc>
          <w:tcPr>
            <w:tcW w:w="1231"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2022/3/4</w:t>
            </w:r>
          </w:p>
        </w:tc>
        <w:tc>
          <w:tcPr>
            <w:tcW w:w="1170"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2022/9/3</w:t>
            </w:r>
          </w:p>
        </w:tc>
        <w:tc>
          <w:tcPr>
            <w:tcW w:w="2475"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停业期已满，未办理恢复营业或歇业手续。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420381107001</w:t>
            </w:r>
          </w:p>
        </w:tc>
        <w:tc>
          <w:tcPr>
            <w:tcW w:w="15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丹江口市乐家副食店</w:t>
            </w:r>
          </w:p>
        </w:tc>
        <w:tc>
          <w:tcPr>
            <w:tcW w:w="31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湖北省十堰市丹江口市三官殿办事处三官殿村</w:t>
            </w:r>
            <w:r>
              <w:rPr>
                <w:rFonts w:ascii="Arial" w:hAnsi="Arial" w:eastAsia="宋体" w:cs="Arial"/>
                <w:i w:val="0"/>
                <w:iCs w:val="0"/>
                <w:color w:val="000000"/>
                <w:kern w:val="0"/>
                <w:sz w:val="18"/>
                <w:szCs w:val="18"/>
                <w:u w:val="none"/>
                <w:lang w:val="en-US" w:eastAsia="zh-CN"/>
              </w:rPr>
              <w:t>3</w:t>
            </w:r>
            <w:r>
              <w:rPr>
                <w:rFonts w:hint="eastAsia" w:ascii="宋体" w:eastAsia="宋体" w:cs="宋体"/>
                <w:i w:val="0"/>
                <w:iCs w:val="0"/>
                <w:color w:val="000000"/>
                <w:kern w:val="0"/>
                <w:sz w:val="18"/>
                <w:szCs w:val="18"/>
                <w:u w:val="none"/>
                <w:lang w:val="en-US" w:eastAsia="zh-CN"/>
              </w:rPr>
              <w:t>组河街乐家副食店</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邹波</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13477299677</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2022/2/22</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2022/8/21</w:t>
            </w:r>
          </w:p>
        </w:tc>
        <w:tc>
          <w:tcPr>
            <w:tcW w:w="2475"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停业期已满，未办理恢复营业或歇业手续。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3</w:t>
            </w:r>
          </w:p>
        </w:tc>
        <w:tc>
          <w:tcPr>
            <w:tcW w:w="1455"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420381106726</w:t>
            </w:r>
          </w:p>
        </w:tc>
        <w:tc>
          <w:tcPr>
            <w:tcW w:w="1561"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武当山旅游经济特区豪欢欣商店</w:t>
            </w:r>
          </w:p>
        </w:tc>
        <w:tc>
          <w:tcPr>
            <w:tcW w:w="3165"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湖北省十堰市丹江口市武当山旅游经济特区博物馆路</w:t>
            </w:r>
            <w:r>
              <w:rPr>
                <w:rFonts w:ascii="Arial" w:hAnsi="Arial" w:eastAsia="宋体" w:cs="Arial"/>
                <w:i w:val="0"/>
                <w:iCs w:val="0"/>
                <w:color w:val="000000"/>
                <w:kern w:val="0"/>
                <w:sz w:val="18"/>
                <w:szCs w:val="18"/>
                <w:u w:val="none"/>
                <w:lang w:val="en-US" w:eastAsia="zh-CN"/>
              </w:rPr>
              <w:t>10-2</w:t>
            </w:r>
            <w:r>
              <w:rPr>
                <w:rFonts w:hint="eastAsia" w:ascii="宋体" w:eastAsia="宋体" w:cs="宋体"/>
                <w:i w:val="0"/>
                <w:iCs w:val="0"/>
                <w:color w:val="000000"/>
                <w:kern w:val="0"/>
                <w:sz w:val="18"/>
                <w:szCs w:val="18"/>
                <w:u w:val="none"/>
                <w:lang w:val="en-US" w:eastAsia="zh-CN"/>
              </w:rPr>
              <w:t>号</w:t>
            </w:r>
          </w:p>
        </w:tc>
        <w:tc>
          <w:tcPr>
            <w:tcW w:w="1064"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李志</w:t>
            </w:r>
          </w:p>
        </w:tc>
        <w:tc>
          <w:tcPr>
            <w:tcW w:w="1065"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18772228616</w:t>
            </w:r>
          </w:p>
        </w:tc>
        <w:tc>
          <w:tcPr>
            <w:tcW w:w="1231"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2022/8/5</w:t>
            </w:r>
          </w:p>
        </w:tc>
        <w:tc>
          <w:tcPr>
            <w:tcW w:w="1170"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2022/9/5</w:t>
            </w:r>
          </w:p>
        </w:tc>
        <w:tc>
          <w:tcPr>
            <w:tcW w:w="2475"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停业期已满，未办理恢复营业或歇业手续。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4</w:t>
            </w:r>
          </w:p>
        </w:tc>
        <w:tc>
          <w:tcPr>
            <w:tcW w:w="1455"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420381107149</w:t>
            </w:r>
          </w:p>
        </w:tc>
        <w:tc>
          <w:tcPr>
            <w:tcW w:w="1561"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丹江口市凤望龙门老火锅</w:t>
            </w:r>
          </w:p>
        </w:tc>
        <w:tc>
          <w:tcPr>
            <w:tcW w:w="3165"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湖北省十堰市丹江口市沿江路滨江小区五区凤望龙门老火锅</w:t>
            </w:r>
          </w:p>
        </w:tc>
        <w:tc>
          <w:tcPr>
            <w:tcW w:w="1064"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姚力中</w:t>
            </w:r>
          </w:p>
        </w:tc>
        <w:tc>
          <w:tcPr>
            <w:tcW w:w="1065"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13177457775</w:t>
            </w:r>
          </w:p>
        </w:tc>
        <w:tc>
          <w:tcPr>
            <w:tcW w:w="1231"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2022-06-22</w:t>
            </w:r>
          </w:p>
        </w:tc>
        <w:tc>
          <w:tcPr>
            <w:tcW w:w="1170"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2022-09-22</w:t>
            </w:r>
          </w:p>
        </w:tc>
        <w:tc>
          <w:tcPr>
            <w:tcW w:w="2475"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停业期已满，未办理恢复营业或歇业手续。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5</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420381107004</w:t>
            </w:r>
          </w:p>
        </w:tc>
        <w:tc>
          <w:tcPr>
            <w:tcW w:w="15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丹江口市班花麻辣烫</w:t>
            </w:r>
          </w:p>
        </w:tc>
        <w:tc>
          <w:tcPr>
            <w:tcW w:w="31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湖北省十堰市丹江口市均州一路与沿江大道交汇处汉江新天地班花麻辣烫</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姚力中</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13177457775</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2022-06-22</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2022-09-22</w:t>
            </w:r>
          </w:p>
        </w:tc>
        <w:tc>
          <w:tcPr>
            <w:tcW w:w="2475"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停业期已满，未办理恢复营业或歇业手续。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6</w:t>
            </w:r>
          </w:p>
        </w:tc>
        <w:tc>
          <w:tcPr>
            <w:tcW w:w="1455"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420381107765</w:t>
            </w:r>
          </w:p>
        </w:tc>
        <w:tc>
          <w:tcPr>
            <w:tcW w:w="1561"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丹江口市富海烟酒店</w:t>
            </w:r>
          </w:p>
        </w:tc>
        <w:tc>
          <w:tcPr>
            <w:tcW w:w="3165"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湖北省十堰市丹江口市丹三巷48-5号</w:t>
            </w:r>
          </w:p>
        </w:tc>
        <w:tc>
          <w:tcPr>
            <w:tcW w:w="1064"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程道静</w:t>
            </w:r>
          </w:p>
        </w:tc>
        <w:tc>
          <w:tcPr>
            <w:tcW w:w="1065"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13317287518</w:t>
            </w:r>
          </w:p>
        </w:tc>
        <w:tc>
          <w:tcPr>
            <w:tcW w:w="1231"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2022-03-24</w:t>
            </w:r>
          </w:p>
        </w:tc>
        <w:tc>
          <w:tcPr>
            <w:tcW w:w="1170"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2022-09-24</w:t>
            </w:r>
          </w:p>
        </w:tc>
        <w:tc>
          <w:tcPr>
            <w:tcW w:w="2475"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停业期已满，未办理恢复营业或歇业手续。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ascii="Arial" w:hAnsi="Arial" w:cs="Arial"/>
                <w:i w:val="0"/>
                <w:iCs w:val="0"/>
                <w:color w:val="000000"/>
                <w:sz w:val="18"/>
                <w:szCs w:val="18"/>
                <w:u w:val="none"/>
              </w:rPr>
            </w:pPr>
            <w:r>
              <w:rPr>
                <w:rFonts w:hint="eastAsia" w:ascii="Arial" w:hAnsi="Arial" w:cs="Arial"/>
                <w:i w:val="0"/>
                <w:iCs w:val="0"/>
                <w:color w:val="000000"/>
                <w:kern w:val="0"/>
                <w:sz w:val="18"/>
                <w:szCs w:val="18"/>
                <w:u w:val="none"/>
                <w:lang w:val="en-US" w:eastAsia="zh-CN"/>
              </w:rPr>
              <w:t>7</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420381107645</w:t>
            </w:r>
          </w:p>
        </w:tc>
        <w:tc>
          <w:tcPr>
            <w:tcW w:w="15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丹江口市慧鑫副食店</w:t>
            </w:r>
          </w:p>
        </w:tc>
        <w:tc>
          <w:tcPr>
            <w:tcW w:w="31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湖北省十堰市丹江口市姚沟路东侧6幢1单元105号</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王玉萍</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13972473617</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2022-08-05</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2022-09-04</w:t>
            </w:r>
          </w:p>
        </w:tc>
        <w:tc>
          <w:tcPr>
            <w:tcW w:w="2475"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停业期已满，未办理恢复营业或歇业手续。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ascii="Arial" w:hAnsi="Arial" w:cs="Arial"/>
                <w:i w:val="0"/>
                <w:iCs w:val="0"/>
                <w:color w:val="000000"/>
                <w:sz w:val="18"/>
                <w:szCs w:val="18"/>
                <w:u w:val="none"/>
              </w:rPr>
            </w:pPr>
            <w:r>
              <w:rPr>
                <w:rFonts w:hint="eastAsia" w:ascii="Arial" w:hAnsi="Arial" w:cs="Arial"/>
                <w:i w:val="0"/>
                <w:iCs w:val="0"/>
                <w:color w:val="000000"/>
                <w:kern w:val="0"/>
                <w:sz w:val="18"/>
                <w:szCs w:val="18"/>
                <w:u w:val="none"/>
                <w:lang w:val="en-US" w:eastAsia="zh-CN"/>
              </w:rPr>
              <w:t>8</w:t>
            </w:r>
          </w:p>
        </w:tc>
        <w:tc>
          <w:tcPr>
            <w:tcW w:w="1455"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420381107456</w:t>
            </w:r>
          </w:p>
        </w:tc>
        <w:tc>
          <w:tcPr>
            <w:tcW w:w="1561"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丹江口市启义副食店</w:t>
            </w:r>
          </w:p>
        </w:tc>
        <w:tc>
          <w:tcPr>
            <w:tcW w:w="3165"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湖北省十堰市丹江口市羊山路航运公司办公楼下</w:t>
            </w:r>
          </w:p>
        </w:tc>
        <w:tc>
          <w:tcPr>
            <w:tcW w:w="1064"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李启义</w:t>
            </w:r>
          </w:p>
        </w:tc>
        <w:tc>
          <w:tcPr>
            <w:tcW w:w="1065"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15926186239</w:t>
            </w:r>
          </w:p>
        </w:tc>
        <w:tc>
          <w:tcPr>
            <w:tcW w:w="1231"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2022-03-24</w:t>
            </w:r>
          </w:p>
        </w:tc>
        <w:tc>
          <w:tcPr>
            <w:tcW w:w="1170"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2022-09-24</w:t>
            </w:r>
          </w:p>
        </w:tc>
        <w:tc>
          <w:tcPr>
            <w:tcW w:w="2475"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停业期已满，未办理恢复营业或歇业手续。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ascii="Arial" w:hAnsi="Arial" w:cs="Arial"/>
                <w:i w:val="0"/>
                <w:iCs w:val="0"/>
                <w:color w:val="000000"/>
                <w:sz w:val="18"/>
                <w:szCs w:val="18"/>
                <w:u w:val="none"/>
              </w:rPr>
            </w:pPr>
            <w:r>
              <w:rPr>
                <w:rFonts w:hint="eastAsia" w:ascii="Arial" w:hAnsi="Arial" w:cs="Arial"/>
                <w:i w:val="0"/>
                <w:iCs w:val="0"/>
                <w:color w:val="000000"/>
                <w:kern w:val="0"/>
                <w:sz w:val="18"/>
                <w:szCs w:val="18"/>
                <w:u w:val="none"/>
                <w:lang w:val="en-US" w:eastAsia="zh-CN"/>
              </w:rPr>
              <w:t>9</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420381107807</w:t>
            </w:r>
          </w:p>
        </w:tc>
        <w:tc>
          <w:tcPr>
            <w:tcW w:w="15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丹江口市焕宝副食店</w:t>
            </w:r>
          </w:p>
        </w:tc>
        <w:tc>
          <w:tcPr>
            <w:tcW w:w="31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湖北省十堰市丹江口市沙陀营路东侧车站路39-11</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范焕宝</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15989309129</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2022-06-24</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2022-09-23</w:t>
            </w:r>
          </w:p>
        </w:tc>
        <w:tc>
          <w:tcPr>
            <w:tcW w:w="2475"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停业期已满，未办理恢复营业或歇业手续。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ascii="Arial" w:hAnsi="Arial" w:cs="Arial"/>
                <w:i w:val="0"/>
                <w:iCs w:val="0"/>
                <w:color w:val="000000"/>
                <w:sz w:val="18"/>
                <w:szCs w:val="18"/>
                <w:u w:val="none"/>
                <w:lang w:val="en-US"/>
              </w:rPr>
            </w:pPr>
            <w:r>
              <w:rPr>
                <w:rFonts w:hint="eastAsia" w:ascii="Arial" w:hAnsi="Arial" w:cs="Arial"/>
                <w:i w:val="0"/>
                <w:iCs w:val="0"/>
                <w:color w:val="000000"/>
                <w:kern w:val="0"/>
                <w:sz w:val="18"/>
                <w:szCs w:val="18"/>
                <w:u w:val="none"/>
                <w:lang w:val="en-US" w:eastAsia="zh-CN"/>
              </w:rPr>
              <w:t>10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420381107832</w:t>
            </w:r>
          </w:p>
        </w:tc>
        <w:tc>
          <w:tcPr>
            <w:tcW w:w="15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丹江口市明洪正兴酒坊经营部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湖北省十堰市丹江口市羊山路化肥厂转盘处明洪正兴酒坊经营部</w:t>
            </w:r>
          </w:p>
        </w:tc>
        <w:tc>
          <w:tcPr>
            <w:tcW w:w="106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王明洪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18980689688</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2022-03-24</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ascii="Arial" w:hAnsi="Arial" w:cs="Arial"/>
                <w:i w:val="0"/>
                <w:iCs w:val="0"/>
                <w:color w:val="000000"/>
                <w:sz w:val="18"/>
                <w:szCs w:val="18"/>
                <w:u w:val="none"/>
              </w:rPr>
            </w:pPr>
            <w:r>
              <w:rPr>
                <w:rFonts w:ascii="Arial" w:hAnsi="Arial" w:eastAsia="宋体" w:cs="Arial"/>
                <w:i w:val="0"/>
                <w:iCs w:val="0"/>
                <w:color w:val="000000"/>
                <w:kern w:val="0"/>
                <w:sz w:val="18"/>
                <w:szCs w:val="18"/>
                <w:u w:val="none"/>
                <w:lang w:val="en-US" w:eastAsia="zh-CN"/>
              </w:rPr>
              <w:t>2022-09-24</w:t>
            </w:r>
          </w:p>
        </w:tc>
        <w:tc>
          <w:tcPr>
            <w:tcW w:w="2475" w:type="dxa"/>
            <w:tcBorders>
              <w:top w:val="single" w:color="000000" w:sz="4" w:space="0"/>
              <w:left w:val="single" w:color="000000" w:sz="4" w:space="0"/>
              <w:bottom w:val="single" w:color="000000" w:sz="4" w:space="0"/>
              <w:right w:val="single" w:color="000000" w:sz="4" w:space="0"/>
            </w:tcBorders>
            <w:shd w:val="clear" w:color="auto" w:fill="CCFFFF"/>
            <w:noWrap/>
            <w:vAlign w:val="bottom"/>
          </w:tcPr>
          <w:p>
            <w:pPr>
              <w:keepNext w:val="0"/>
              <w:keepLines w:val="0"/>
              <w:widowControl/>
              <w:suppressLineNumbers w:val="0"/>
              <w:jc w:val="left"/>
              <w:textAlignment w:val="bottom"/>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停业期已满，未办理恢复营业或歇业手续。</w:t>
            </w:r>
          </w:p>
        </w:tc>
      </w:tr>
    </w:tbl>
    <w:p>
      <w:pPr>
        <w:tabs>
          <w:tab w:val="left" w:pos="1047"/>
        </w:tabs>
        <w:rPr>
          <w:rFonts w:ascii="仿宋_GB2312" w:eastAsia="仿宋_GB2312"/>
          <w:sz w:val="48"/>
          <w:szCs w:val="32"/>
        </w:rPr>
        <w:sectPr>
          <w:type w:val="evenPage"/>
          <w:pgSz w:w="16839" w:h="11907" w:orient="landscape"/>
          <w:pgMar w:top="1800" w:right="1440" w:bottom="1800" w:left="1440" w:header="851" w:footer="992" w:gutter="0"/>
          <w:cols w:space="720" w:num="1"/>
          <w:docGrid w:type="lines" w:linePitch="312" w:charSpace="0"/>
        </w:sectPr>
      </w:pPr>
      <w:bookmarkStart w:id="2" w:name="_GoBack"/>
      <w:bookmarkEnd w:id="2"/>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MjIxZGVmNTIwNDgwZDhkM2ZlYzhkN2YzYzMxN2IxY2EifQ=="/>
  </w:docVars>
  <w:rsids>
    <w:rsidRoot w:val="00000000"/>
    <w:rsid w:val="221E52A2"/>
    <w:rsid w:val="61E465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1"/>
    <w:basedOn w:val="3"/>
    <w:uiPriority w:val="0"/>
    <w:rPr>
      <w:rFonts w:ascii="Arial" w:hAnsi="Arial" w:cs="Arial"/>
      <w:b/>
      <w:bCs/>
      <w:color w:val="000000"/>
      <w:sz w:val="20"/>
      <w:szCs w:val="20"/>
      <w:u w:val="none"/>
    </w:rPr>
  </w:style>
  <w:style w:type="character" w:customStyle="1" w:styleId="5">
    <w:name w:val="font31"/>
    <w:basedOn w:val="3"/>
    <w:qFormat/>
    <w:uiPriority w:val="0"/>
    <w:rPr>
      <w:rFonts w:ascii="宋体" w:eastAsia="宋体" w:cs="宋体"/>
      <w:b/>
      <w:bCs/>
      <w:color w:val="000000"/>
      <w:sz w:val="20"/>
      <w:szCs w:val="20"/>
      <w:u w:val="none"/>
    </w:rPr>
  </w:style>
  <w:style w:type="character" w:customStyle="1" w:styleId="6">
    <w:name w:val="font01"/>
    <w:basedOn w:val="3"/>
    <w:uiPriority w:val="0"/>
    <w:rPr>
      <w:rFonts w:ascii="Arial" w:hAnsi="Arial" w:cs="Arial"/>
      <w:color w:val="000000"/>
      <w:sz w:val="20"/>
      <w:szCs w:val="20"/>
      <w:u w:val="none"/>
    </w:rPr>
  </w:style>
  <w:style w:type="character" w:customStyle="1" w:styleId="7">
    <w:name w:val="font21"/>
    <w:basedOn w:val="3"/>
    <w:qFormat/>
    <w:uiPriority w:val="0"/>
    <w:rPr>
      <w:rFonts w:ascii="宋体" w:eastAsia="宋体" w:cs="宋体"/>
      <w:color w:val="000000"/>
      <w:sz w:val="20"/>
      <w:szCs w:val="20"/>
      <w:u w:val="none"/>
    </w:rPr>
  </w:style>
  <w:style w:type="character" w:customStyle="1" w:styleId="8">
    <w:name w:val="font41"/>
    <w:basedOn w:val="3"/>
    <w:qFormat/>
    <w:uiPriority w:val="0"/>
    <w:rPr>
      <w:rFonts w:ascii="Arial" w:hAnsi="Arial" w:cs="Arial"/>
      <w:b/>
      <w:bCs/>
      <w:color w:val="000000"/>
      <w:sz w:val="20"/>
      <w:szCs w:val="20"/>
      <w:u w:val="none"/>
    </w:rPr>
  </w:style>
  <w:style w:type="character" w:customStyle="1" w:styleId="9">
    <w:name w:val="font61"/>
    <w:basedOn w:val="3"/>
    <w:qFormat/>
    <w:uiPriority w:val="0"/>
    <w:rPr>
      <w:rFonts w:ascii="Arial" w:hAnsi="Arial" w:cs="Arial"/>
      <w:b/>
      <w:bCs/>
      <w:color w:val="000000"/>
      <w:sz w:val="20"/>
      <w:szCs w:val="20"/>
      <w:u w:val="none"/>
    </w:rPr>
  </w:style>
  <w:style w:type="character" w:customStyle="1" w:styleId="10">
    <w:name w:val="font51"/>
    <w:basedOn w:val="3"/>
    <w:qFormat/>
    <w:uiPriority w:val="0"/>
    <w:rPr>
      <w:rFonts w:asci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2</Pages>
  <Words>669</Words>
  <Characters>1065</Characters>
  <Lines>161</Lines>
  <Paragraphs>104</Paragraphs>
  <TotalTime>113</TotalTime>
  <ScaleCrop>false</ScaleCrop>
  <LinksUpToDate>false</LinksUpToDate>
  <CharactersWithSpaces>1065</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WPS_1591411946</cp:lastModifiedBy>
  <dcterms:modified xsi:type="dcterms:W3CDTF">2022-09-23T08:06:53Z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9632EC223ECA4BA8A7A6D661C6F91245</vt:lpwstr>
  </property>
</Properties>
</file>