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BAE66C">
      <w:pPr>
        <w:pStyle w:val="6"/>
        <w:snapToGrid w:val="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</w:p>
    <w:p w14:paraId="43D9CEAD">
      <w:pPr>
        <w:pStyle w:val="6"/>
        <w:snapToGrid w:val="0"/>
        <w:jc w:val="center"/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bidi="ar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bidi="ar"/>
        </w:rPr>
        <w:t>市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eastAsia="zh-CN" w:bidi="ar"/>
        </w:rPr>
        <w:t>农业农村局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bidi="ar"/>
        </w:rPr>
        <w:t>2024年度“一业一查”部门联合双随机抽查计划</w:t>
      </w:r>
    </w:p>
    <w:tbl>
      <w:tblPr>
        <w:tblStyle w:val="4"/>
        <w:tblpPr w:leftFromText="180" w:rightFromText="180" w:vertAnchor="text" w:horzAnchor="page" w:tblpXSpec="center" w:tblpY="568"/>
        <w:tblOverlap w:val="never"/>
        <w:tblW w:w="151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990"/>
        <w:gridCol w:w="1650"/>
        <w:gridCol w:w="1830"/>
        <w:gridCol w:w="1050"/>
        <w:gridCol w:w="952"/>
        <w:gridCol w:w="122"/>
        <w:gridCol w:w="926"/>
        <w:gridCol w:w="2080"/>
        <w:gridCol w:w="130"/>
        <w:gridCol w:w="931"/>
        <w:gridCol w:w="78"/>
        <w:gridCol w:w="2718"/>
        <w:gridCol w:w="1170"/>
      </w:tblGrid>
      <w:tr w14:paraId="2E6B91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3BE60A0"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6190BC1"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bidi="ar"/>
              </w:rPr>
              <w:t>行业领域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47C8CE4"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bidi="ar"/>
              </w:rPr>
              <w:t>联合抽查事项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B93E7AE"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bidi="ar"/>
              </w:rPr>
              <w:t>抽查依据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A5713BE"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bidi="ar"/>
              </w:rPr>
              <w:t>检查对象</w:t>
            </w: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93C3FBB"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bidi="ar"/>
              </w:rPr>
              <w:t>抽查比例（按信用风险结果）</w:t>
            </w: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434016D"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bidi="ar"/>
              </w:rPr>
              <w:t>发起部门实施机构</w:t>
            </w:r>
          </w:p>
        </w:tc>
        <w:tc>
          <w:tcPr>
            <w:tcW w:w="22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97D0FAE"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bidi="ar"/>
              </w:rPr>
              <w:t>配合部门实施机构</w:t>
            </w: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C8124CE"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bidi="ar"/>
              </w:rPr>
              <w:t>抽查频次及 实施起始时间</w:t>
            </w:r>
          </w:p>
        </w:tc>
        <w:tc>
          <w:tcPr>
            <w:tcW w:w="2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302167E"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bidi="ar"/>
              </w:rPr>
              <w:t>实施机构联络人及方式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543822F"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 w14:paraId="00171B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52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7D529DE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5</w:t>
            </w:r>
          </w:p>
          <w:p w14:paraId="6685D03D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4B53A1BF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农业生产资料市场联合抽查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56EF7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37.农药监督检查</w:t>
            </w:r>
          </w:p>
        </w:tc>
        <w:tc>
          <w:tcPr>
            <w:tcW w:w="183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255A03C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《农药管理条例》《肥料登记管理办法》《农业机械试验鉴定办法》《中华人民共和国种子法》</w:t>
            </w:r>
          </w:p>
          <w:p w14:paraId="35D322B6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5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392F6939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种子、农药、肥料、农业机械生产经营主体</w:t>
            </w: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CA091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A类：3%；</w:t>
            </w:r>
          </w:p>
          <w:p w14:paraId="56694906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B类：15%;</w:t>
            </w:r>
          </w:p>
          <w:p w14:paraId="28218CA9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C类：50%；</w:t>
            </w:r>
          </w:p>
          <w:p w14:paraId="70CB2AB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D类：100%</w:t>
            </w:r>
          </w:p>
        </w:tc>
        <w:tc>
          <w:tcPr>
            <w:tcW w:w="926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3063094F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市农业农村局</w:t>
            </w:r>
          </w:p>
        </w:tc>
        <w:tc>
          <w:tcPr>
            <w:tcW w:w="2210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755DC55B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市市场监管局质量监管股</w:t>
            </w: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FD421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1次/年；3月第2周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B3D14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农业：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市场监管：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1AB6C9C7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　</w:t>
            </w:r>
          </w:p>
        </w:tc>
      </w:tr>
      <w:tr w14:paraId="3447A0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62D861F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9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5B5DDE5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47438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38.肥料监督检查</w:t>
            </w:r>
          </w:p>
        </w:tc>
        <w:tc>
          <w:tcPr>
            <w:tcW w:w="183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18B4467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</w:p>
        </w:tc>
        <w:tc>
          <w:tcPr>
            <w:tcW w:w="105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B2FB6C0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31111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A类：3%；</w:t>
            </w:r>
          </w:p>
          <w:p w14:paraId="03426919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B类：15%;</w:t>
            </w:r>
          </w:p>
          <w:p w14:paraId="01DD7EE1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C类：50%；</w:t>
            </w:r>
          </w:p>
          <w:p w14:paraId="0E15E26D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D类：100%</w:t>
            </w:r>
          </w:p>
        </w:tc>
        <w:tc>
          <w:tcPr>
            <w:tcW w:w="92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752C7FB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</w:p>
        </w:tc>
        <w:tc>
          <w:tcPr>
            <w:tcW w:w="2210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0B11BF7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C8424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1次/年；3月第2周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A4C44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农业：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市场监管：</w:t>
            </w:r>
          </w:p>
        </w:tc>
        <w:tc>
          <w:tcPr>
            <w:tcW w:w="117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2B464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</w:p>
        </w:tc>
      </w:tr>
      <w:tr w14:paraId="03E5E7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D72DCE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B9A09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21F26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39.通过农业机械推广鉴定的产品及证书监督检查</w:t>
            </w:r>
          </w:p>
        </w:tc>
        <w:tc>
          <w:tcPr>
            <w:tcW w:w="183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4456124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3D52FF5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C79F2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100%</w:t>
            </w:r>
          </w:p>
        </w:tc>
        <w:tc>
          <w:tcPr>
            <w:tcW w:w="92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7C7CE5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21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E35C9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26BB3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1次/年；5月第3周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B4863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农业：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市场监管：</w:t>
            </w:r>
          </w:p>
        </w:tc>
        <w:tc>
          <w:tcPr>
            <w:tcW w:w="117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E4E7CD8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　</w:t>
            </w:r>
          </w:p>
        </w:tc>
      </w:tr>
      <w:tr w14:paraId="6C64C4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AE9FC7">
            <w:pPr>
              <w:widowControl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9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78293">
            <w:pPr>
              <w:widowControl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018C5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40.种子监督检查</w:t>
            </w:r>
          </w:p>
        </w:tc>
        <w:tc>
          <w:tcPr>
            <w:tcW w:w="183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71E6F">
            <w:pPr>
              <w:widowControl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</w:p>
        </w:tc>
        <w:tc>
          <w:tcPr>
            <w:tcW w:w="10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25B83">
            <w:pPr>
              <w:widowControl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90E8F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A类：2%；</w:t>
            </w:r>
          </w:p>
          <w:p w14:paraId="35A14F21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B类：12%;</w:t>
            </w:r>
          </w:p>
          <w:p w14:paraId="2814B343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C类：30%；</w:t>
            </w:r>
          </w:p>
          <w:p w14:paraId="44E19D98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D类：100%</w:t>
            </w:r>
          </w:p>
        </w:tc>
        <w:tc>
          <w:tcPr>
            <w:tcW w:w="92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22EAA">
            <w:pPr>
              <w:widowControl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</w:p>
        </w:tc>
        <w:tc>
          <w:tcPr>
            <w:tcW w:w="221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F2A41">
            <w:pPr>
              <w:widowControl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5A1ED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1次/年；3月第2周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3A1D9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农业：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市场监管：</w:t>
            </w:r>
          </w:p>
        </w:tc>
        <w:tc>
          <w:tcPr>
            <w:tcW w:w="11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395757">
            <w:pPr>
              <w:widowControl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</w:p>
        </w:tc>
      </w:tr>
      <w:tr w14:paraId="5B633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C0A99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AD2F90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农业生产资料市场联合抽查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0C4022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41.兽药监督检查</w:t>
            </w:r>
          </w:p>
        </w:tc>
        <w:tc>
          <w:tcPr>
            <w:tcW w:w="1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35CEE4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《兽药管理条例》《饲料和饲料添加剂管理条例》《广告法》</w:t>
            </w:r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811A66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饲料、兽药经营主体</w:t>
            </w:r>
          </w:p>
        </w:tc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6BF9C4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A类：3%；</w:t>
            </w:r>
          </w:p>
          <w:p w14:paraId="15107C33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B类：15%；</w:t>
            </w:r>
          </w:p>
          <w:p w14:paraId="31903ED6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C类：40%；</w:t>
            </w:r>
          </w:p>
          <w:p w14:paraId="5D12204D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D类：100%</w:t>
            </w:r>
          </w:p>
        </w:tc>
        <w:tc>
          <w:tcPr>
            <w:tcW w:w="104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EA3873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市农业农村局</w:t>
            </w:r>
          </w:p>
        </w:tc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0D720F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市市场监管局广告和知识产权监管股</w:t>
            </w:r>
          </w:p>
        </w:tc>
        <w:tc>
          <w:tcPr>
            <w:tcW w:w="106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4E31F0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1次/年；5月第2周</w:t>
            </w:r>
          </w:p>
        </w:tc>
        <w:tc>
          <w:tcPr>
            <w:tcW w:w="27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573B8C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农业：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市场监管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CB5FC7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　</w:t>
            </w:r>
          </w:p>
        </w:tc>
      </w:tr>
      <w:tr w14:paraId="769867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8B7B9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09BCF1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水生野生动物及其制品利用活动联合抽查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16B06A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45.水生野生动物及其制品利用活动的监督检查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E5F8D2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《中华人民共和国野生动物保护法》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F908BB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利用水生野生动物及其制品的事业单位、企业、社会组织、个人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0D81CB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50%</w:t>
            </w: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3832AB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市库区综合执法大队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37674F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市农业农村局</w:t>
            </w:r>
          </w:p>
          <w:p w14:paraId="3B935822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市市场监管局市场交易和价格监管股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69A999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1次/年；5月第4周</w:t>
            </w:r>
          </w:p>
        </w:tc>
        <w:tc>
          <w:tcPr>
            <w:tcW w:w="2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A8FFF6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库区执法：</w:t>
            </w:r>
          </w:p>
          <w:p w14:paraId="147B3328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农业：</w:t>
            </w:r>
          </w:p>
          <w:p w14:paraId="2263BB4E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市场监管：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808AC8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按照行业信用分类标准确定抽查比例</w:t>
            </w:r>
          </w:p>
        </w:tc>
      </w:tr>
      <w:tr w14:paraId="6486A7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FB9D52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71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2929F7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动物诊疗机构联合检查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C0E2BE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是否取得《动物诊疗许可证》、登记事项的检查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C6E751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《动物诊疗机构管理办法》《中华人民共和国动物防疫法》等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1096DF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动物诊疗机构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C93DFF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A类：2%;</w:t>
            </w:r>
          </w:p>
          <w:p w14:paraId="50A6A01D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B类：15%;</w:t>
            </w:r>
          </w:p>
          <w:p w14:paraId="560A568D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C类：40%;</w:t>
            </w:r>
          </w:p>
          <w:p w14:paraId="24097800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D类：100%</w:t>
            </w: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309805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市农业农村局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3A08AB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市市场监管局市场交易和价格监管股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402762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1次/年；11月底前</w:t>
            </w:r>
          </w:p>
        </w:tc>
        <w:tc>
          <w:tcPr>
            <w:tcW w:w="2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31CCB5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农业：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市场监管：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4488C9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　</w:t>
            </w:r>
          </w:p>
        </w:tc>
      </w:tr>
    </w:tbl>
    <w:p w14:paraId="5AE1F30D">
      <w:pPr>
        <w:rPr>
          <w:rFonts w:hint="eastAsia" w:ascii="仿宋_GB2312" w:hAnsi="仿宋_GB2312" w:eastAsia="仿宋_GB2312" w:cs="仿宋_GB231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mMjA3YzI1YTBiMTcxOGQwNjgwZDBkY2VjZGNiZTgifQ=="/>
  </w:docVars>
  <w:rsids>
    <w:rsidRoot w:val="00000000"/>
    <w:rsid w:val="349B6ECC"/>
    <w:rsid w:val="37F0752F"/>
    <w:rsid w:val="4E160EF4"/>
    <w:rsid w:val="53F75F7D"/>
    <w:rsid w:val="57EA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6">
    <w:name w:val="主送机关"/>
    <w:basedOn w:val="1"/>
    <w:autoRedefine/>
    <w:qFormat/>
    <w:uiPriority w:val="0"/>
    <w:rPr>
      <w:rFonts w:ascii="仿宋_GB2312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748</Words>
  <Characters>818</Characters>
  <Lines>0</Lines>
  <Paragraphs>0</Paragraphs>
  <TotalTime>3</TotalTime>
  <ScaleCrop>false</ScaleCrop>
  <LinksUpToDate>false</LinksUpToDate>
  <CharactersWithSpaces>823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2024-04-11T02:18:00Z</dcterms:created>
  <dc:creator>Administrator</dc:creator>
  <cp:lastModifiedBy>兵临城下</cp:lastModifiedBy>
  <dcterms:modified xsi:type="dcterms:W3CDTF">2024-10-31T08:13:09Z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C9B44C57A9E146AFBF0C5D5237902C6E_12</vt:lpwstr>
  </property>
</Properties>
</file>